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C191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1C191F" w:rsidRDefault="001C191F" w:rsidP="009A32CA">
      <w:pPr>
        <w:rPr>
          <w:b/>
        </w:rPr>
      </w:pPr>
    </w:p>
    <w:p w:rsidR="00D1243C" w:rsidRDefault="009A32CA" w:rsidP="001C191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1C191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1C191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1C191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1C191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1C191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1C191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C191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C191F" w:rsidP="001C191F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1C191F">
              <w:rPr>
                <w:rFonts w:cs="Tahoma"/>
                <w:sz w:val="18"/>
                <w:szCs w:val="18"/>
              </w:rPr>
              <w:t>Выполнение работ по монтажу структурированной кабельной системы (СКС) по адресу: г. Киров, ул. Молодой Гвардии, 82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C191F" w:rsidP="001C191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C191F" w:rsidP="001C191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C191F" w:rsidP="001C191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C191F">
              <w:rPr>
                <w:rFonts w:cs="Tahoma"/>
                <w:color w:val="000000" w:themeColor="text1"/>
                <w:sz w:val="18"/>
                <w:szCs w:val="18"/>
              </w:rPr>
              <w:t>1 354 717,20</w:t>
            </w:r>
          </w:p>
        </w:tc>
        <w:tc>
          <w:tcPr>
            <w:tcW w:w="1873" w:type="dxa"/>
            <w:vAlign w:val="center"/>
          </w:tcPr>
          <w:p w:rsidR="00C5386A" w:rsidRPr="009815F6" w:rsidRDefault="001C191F" w:rsidP="001C191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C191F">
              <w:rPr>
                <w:rFonts w:cs="Tahoma"/>
                <w:color w:val="000000" w:themeColor="text1"/>
                <w:sz w:val="18"/>
                <w:szCs w:val="18"/>
              </w:rPr>
              <w:t>1 354 717,20</w:t>
            </w:r>
          </w:p>
        </w:tc>
      </w:tr>
      <w:tr w:rsidR="001C191F" w:rsidRPr="004D6C13" w:rsidTr="00C2414C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1C191F" w:rsidRPr="004D6C13" w:rsidRDefault="001C191F" w:rsidP="001C191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1C191F" w:rsidRPr="001C191F" w:rsidRDefault="001C191F" w:rsidP="001C191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1C191F">
              <w:rPr>
                <w:rFonts w:cs="Tahoma"/>
                <w:b/>
                <w:color w:val="000000" w:themeColor="text1"/>
                <w:sz w:val="18"/>
                <w:szCs w:val="18"/>
              </w:rPr>
              <w:t>1 354 717,20</w:t>
            </w:r>
          </w:p>
        </w:tc>
      </w:tr>
    </w:tbl>
    <w:p w:rsidR="00443003" w:rsidRPr="001C191F" w:rsidRDefault="00443003" w:rsidP="001C191F">
      <w:pPr>
        <w:outlineLvl w:val="0"/>
        <w:rPr>
          <w:rFonts w:cs="Tahoma"/>
          <w:b/>
          <w:i/>
          <w:color w:val="000000"/>
        </w:rPr>
      </w:pPr>
    </w:p>
    <w:sectPr w:rsidR="00443003" w:rsidRPr="001C1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F14" w:rsidRDefault="007E2F14" w:rsidP="009A32CA">
      <w:pPr>
        <w:spacing w:after="0" w:line="240" w:lineRule="auto"/>
      </w:pPr>
      <w:r>
        <w:separator/>
      </w:r>
    </w:p>
  </w:endnote>
  <w:endnote w:type="continuationSeparator" w:id="0">
    <w:p w:rsidR="007E2F14" w:rsidRDefault="007E2F1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F14" w:rsidRDefault="007E2F14" w:rsidP="009A32CA">
      <w:pPr>
        <w:spacing w:after="0" w:line="240" w:lineRule="auto"/>
      </w:pPr>
      <w:r>
        <w:separator/>
      </w:r>
    </w:p>
  </w:footnote>
  <w:footnote w:type="continuationSeparator" w:id="0">
    <w:p w:rsidR="007E2F14" w:rsidRDefault="007E2F14" w:rsidP="009A32CA">
      <w:pPr>
        <w:spacing w:after="0" w:line="240" w:lineRule="auto"/>
      </w:pPr>
      <w:r>
        <w:continuationSeparator/>
      </w:r>
    </w:p>
  </w:footnote>
  <w:footnote w:id="1">
    <w:p w:rsidR="00645513" w:rsidRPr="001C191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1C191F">
        <w:rPr>
          <w:rStyle w:val="a3"/>
          <w:rFonts w:ascii="Tahoma" w:hAnsi="Tahoma" w:cs="Tahoma"/>
          <w:sz w:val="18"/>
          <w:szCs w:val="18"/>
        </w:rPr>
        <w:footnoteRef/>
      </w:r>
      <w:r w:rsidRPr="001C191F">
        <w:rPr>
          <w:rFonts w:ascii="Tahoma" w:hAnsi="Tahoma" w:cs="Tahoma"/>
          <w:sz w:val="18"/>
          <w:szCs w:val="18"/>
        </w:rPr>
        <w:t xml:space="preserve"> </w:t>
      </w:r>
      <w:r w:rsidR="00985C6A" w:rsidRPr="001C191F">
        <w:rPr>
          <w:rFonts w:ascii="Tahoma" w:hAnsi="Tahoma" w:cs="Tahoma"/>
          <w:sz w:val="18"/>
          <w:szCs w:val="18"/>
        </w:rPr>
        <w:t xml:space="preserve">Цена </w:t>
      </w:r>
      <w:r w:rsidR="00985C6A" w:rsidRPr="001C191F">
        <w:rPr>
          <w:rFonts w:ascii="Tahoma" w:hAnsi="Tahoma" w:cs="Tahoma"/>
          <w:sz w:val="18"/>
          <w:szCs w:val="18"/>
          <w:lang w:val="ru-RU"/>
        </w:rPr>
        <w:t>работ</w:t>
      </w:r>
      <w:r w:rsidR="00985C6A" w:rsidRPr="001C191F">
        <w:rPr>
          <w:rFonts w:ascii="Tahoma" w:hAnsi="Tahoma" w:cs="Tahoma"/>
          <w:sz w:val="18"/>
          <w:szCs w:val="18"/>
        </w:rPr>
        <w:t xml:space="preserve"> включает </w:t>
      </w:r>
      <w:r w:rsidR="001C191F" w:rsidRPr="001C191F">
        <w:rPr>
          <w:rFonts w:ascii="Tahoma" w:hAnsi="Tahoma" w:cs="Tahoma"/>
          <w:sz w:val="18"/>
          <w:szCs w:val="18"/>
        </w:rPr>
        <w:t>стоимость всех Работ, предусмотренных Договором, а также все расходы и издержки Исполнителя, связанные с исполнением обязательств по Договору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91F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F14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E1F2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240A0-6C13-4783-BE85-501C0B32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2024-07-17T09:47:00Z</dcterms:modified>
</cp:coreProperties>
</file>